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F1" w:rsidRPr="00E21CE4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22252D"/>
        </w:rPr>
      </w:pPr>
      <w:r w:rsidRPr="00E21CE4">
        <w:rPr>
          <w:b/>
          <w:color w:val="22252D"/>
        </w:rPr>
        <w:t>ПАМЯТКА</w:t>
      </w:r>
    </w:p>
    <w:p w:rsidR="00B00CE9" w:rsidRDefault="00B00CE9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22252D"/>
        </w:rPr>
      </w:pPr>
      <w:bookmarkStart w:id="0" w:name="_GoBack"/>
      <w:bookmarkEnd w:id="0"/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color w:val="22252D"/>
        </w:rPr>
        <w:t>В Оренбургской области действует подпрограмма «Обеспечение жильем молодых семей в Оренбургской области». Участникам Подпрограммы могут быть предоставлены три вида социальных выплат: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rStyle w:val="a4"/>
          <w:color w:val="22252D"/>
        </w:rPr>
        <w:t>Социальная выплата на приобретение (строительство) жилья</w:t>
      </w:r>
      <w:r w:rsidRPr="009D16F1">
        <w:rPr>
          <w:color w:val="22252D"/>
        </w:rPr>
        <w:t>, которая предоставляется за счет трех бюджетов: федерального, областного и местного. Постановка на учет по данной выплате осуществляется в администрации по месту регистрации супругов. Очередность предоставления социальной выплаты зависит в первую очередь, от количества детей в молодой семей, во вторую очередь, от даты постановки на учет. Размер социальной выплаты составляет, в зависимости от категории молодой семьи, от 30 до 40% от расчетной стоимости жилья, которая рассчитывается в соответствии с правилами, утвержденными постановлением Правительства Оренбургской области от 21 декабря 2018 г. N 834-пп.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rStyle w:val="a4"/>
          <w:color w:val="22252D"/>
        </w:rPr>
        <w:t>Условия, при выполнении которых молодая семья может встать на учет:</w:t>
      </w:r>
      <w:r w:rsidRPr="009D16F1">
        <w:rPr>
          <w:color w:val="22252D"/>
        </w:rPr>
        <w:br/>
        <w:t>- возраст каждого из супругов или родителя в неполной семье не превышает 35 лет;</w:t>
      </w:r>
      <w:r w:rsidRPr="009D16F1">
        <w:rPr>
          <w:color w:val="22252D"/>
        </w:rPr>
        <w:br/>
        <w:t>- все члены молодой семьи постоянно проживают на территории Оренбургской области;</w:t>
      </w:r>
      <w:r w:rsidRPr="009D16F1">
        <w:rPr>
          <w:color w:val="22252D"/>
        </w:rPr>
        <w:br/>
        <w:t>- молодая семья является нуждающейся в улучшении жилищных условий. Нуждающимися признаются семьи, которые не имеют в собственности жилых помещений либо имеют в собственности жилые помещения и их площадь не превышает учетную норму общей площади на 1 члена семьи, установленную в месте постоянного проживания молодой семьи (Размер учетной нормы жилого помещения по муниципальным образованиям на 2020 год);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color w:val="22252D"/>
        </w:rPr>
        <w:t>- молодая семья ранее не получала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132 Федерального закона «Об актах гражданского состояния» и единовременной денежной выплаты в целях улучшения жилищных условий взамен предоставления земельного участка в собственность бесплатно, в соответствии с Законом Оренбургской области от 22 сентября 2011 года № 413/90-V-ОЗ «О бесплатном предоставлении на территории Оренбургской области земельных участков гражданам, имеющим трех и более детей».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color w:val="22252D"/>
        </w:rPr>
        <w:t>Также департамент молодежной политики Оренбургской области за счет средств областного бюджета предоставляет две дополнительные социальные выплаты, документы для постановки на учет по которым можно предоставить через МФЦ области и сайт «</w:t>
      </w:r>
      <w:proofErr w:type="spellStart"/>
      <w:r w:rsidRPr="009D16F1">
        <w:rPr>
          <w:color w:val="22252D"/>
        </w:rPr>
        <w:t>Госуслуг</w:t>
      </w:r>
      <w:proofErr w:type="spellEnd"/>
      <w:r w:rsidRPr="009D16F1">
        <w:rPr>
          <w:color w:val="22252D"/>
        </w:rPr>
        <w:t>»: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rStyle w:val="a4"/>
          <w:color w:val="22252D"/>
        </w:rPr>
        <w:t>Социальная выплата при получении кредита на приобретение жилья</w:t>
      </w:r>
      <w:r w:rsidRPr="009D16F1">
        <w:rPr>
          <w:color w:val="22252D"/>
        </w:rPr>
        <w:t>, которая используется в качестве первоначального взноса для приобретения жилья с помощью жилищного кредита. Правила предоставления социальной выплаты молодым семьям при получении кредита на приобретение жилья утверждены постановлением Правительства Оренбургской области от 6 марта 2015 г. № 142-п. Очередность предоставления социальной выплаты зависит от даты постановки на учет в качестве участников подпрограммы в администрации по месту регистрации. Размер социальной выплаты составляет 15% от расчетной стоимости жилья.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rStyle w:val="a4"/>
          <w:color w:val="22252D"/>
        </w:rPr>
        <w:t>Социальная выплата на погашение части стоимости жилья в случае рождения (усыновления) ребенка</w:t>
      </w:r>
      <w:r w:rsidRPr="009D16F1">
        <w:rPr>
          <w:color w:val="22252D"/>
        </w:rPr>
        <w:t>, которая может быть использована для погашения уже имеющегося кредита, в случае если после приобретения жилья молодая семья осталась нуждающейся в улучшении жилищных условий и на момент подачи документов возраст рожденного (усыновленного) ребенка не превышает 3 лет. Правила предоставления социальной выплаты молодым семьям на погашение части стоимости жилья в случае рождения (усыновления) ребенка утверждены постановлением Правительства Оренбургской области от 22 декабря 2010 г. № 925-п. Очередность предоставления социальной выплаты зависит от даты постановки на учет в качестве участников подпрограммы в администрации по месту регистрации. Размер социальной выплаты составляет 10% (5 % если жилое помещение приобретено за счет денежных средств молодой семьи, без использования кредитных и заемных средств) от расчетной стоимости жилья.</w:t>
      </w:r>
    </w:p>
    <w:p w:rsidR="009D16F1" w:rsidRPr="009D16F1" w:rsidRDefault="009D16F1" w:rsidP="00E63BF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2252D"/>
        </w:rPr>
      </w:pPr>
      <w:r w:rsidRPr="009D16F1">
        <w:rPr>
          <w:color w:val="22252D"/>
        </w:rPr>
        <w:t>Подробнее по тел.: +7 (3532) 30-62-67</w:t>
      </w:r>
      <w:r w:rsidR="00156EB4">
        <w:rPr>
          <w:color w:val="22252D"/>
        </w:rPr>
        <w:t xml:space="preserve"> и </w:t>
      </w:r>
      <w:r w:rsidR="00156EB4" w:rsidRPr="009D16F1">
        <w:rPr>
          <w:color w:val="22252D"/>
        </w:rPr>
        <w:t>+7 (353</w:t>
      </w:r>
      <w:r w:rsidR="00156EB4">
        <w:rPr>
          <w:color w:val="22252D"/>
        </w:rPr>
        <w:t>64</w:t>
      </w:r>
      <w:r w:rsidR="00156EB4" w:rsidRPr="009D16F1">
        <w:rPr>
          <w:color w:val="22252D"/>
        </w:rPr>
        <w:t>)</w:t>
      </w:r>
      <w:r w:rsidR="00156EB4">
        <w:rPr>
          <w:color w:val="22252D"/>
        </w:rPr>
        <w:t>2-16-25</w:t>
      </w:r>
    </w:p>
    <w:p w:rsidR="00905106" w:rsidRPr="009D16F1" w:rsidRDefault="00905106" w:rsidP="00E63BF5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05106" w:rsidRPr="009D16F1" w:rsidSect="00B00C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6F1"/>
    <w:rsid w:val="00156EB4"/>
    <w:rsid w:val="007400AB"/>
    <w:rsid w:val="00905106"/>
    <w:rsid w:val="009D16F1"/>
    <w:rsid w:val="00B00CE9"/>
    <w:rsid w:val="00E21CE4"/>
    <w:rsid w:val="00E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2D17F-A188-493B-9BEA-06E558BF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6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</Words>
  <Characters>3625</Characters>
  <Application>Microsoft Office Word</Application>
  <DocSecurity>0</DocSecurity>
  <Lines>30</Lines>
  <Paragraphs>8</Paragraphs>
  <ScaleCrop>false</ScaleCrop>
  <Company>UralSOFT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Selsovet</cp:lastModifiedBy>
  <cp:revision>9</cp:revision>
  <cp:lastPrinted>2021-06-07T11:56:00Z</cp:lastPrinted>
  <dcterms:created xsi:type="dcterms:W3CDTF">2021-06-07T05:14:00Z</dcterms:created>
  <dcterms:modified xsi:type="dcterms:W3CDTF">2021-06-07T12:00:00Z</dcterms:modified>
</cp:coreProperties>
</file>